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132" w:rsidRPr="0022539F" w:rsidRDefault="00175132" w:rsidP="00175132">
      <w:r w:rsidRPr="0022539F">
        <w:t>Landwirtschaft/Lebensmittel/Chronik/Konsumentenschutz</w:t>
      </w:r>
    </w:p>
    <w:p w:rsidR="00175132" w:rsidRPr="0022539F" w:rsidRDefault="00175132" w:rsidP="00175132"/>
    <w:p w:rsidR="00175132" w:rsidRPr="0022539F" w:rsidRDefault="00175132" w:rsidP="00175132">
      <w:pPr>
        <w:rPr>
          <w:b/>
          <w:sz w:val="26"/>
          <w:szCs w:val="26"/>
        </w:rPr>
      </w:pPr>
      <w:r w:rsidRPr="0022539F">
        <w:rPr>
          <w:b/>
          <w:sz w:val="26"/>
          <w:szCs w:val="26"/>
        </w:rPr>
        <w:t xml:space="preserve">EU-Studien zeigen: </w:t>
      </w:r>
      <w:proofErr w:type="spellStart"/>
      <w:r w:rsidRPr="0022539F">
        <w:rPr>
          <w:b/>
          <w:sz w:val="26"/>
          <w:szCs w:val="26"/>
        </w:rPr>
        <w:t>Fake</w:t>
      </w:r>
      <w:proofErr w:type="spellEnd"/>
      <w:r w:rsidRPr="0022539F">
        <w:rPr>
          <w:b/>
          <w:sz w:val="26"/>
          <w:szCs w:val="26"/>
        </w:rPr>
        <w:t>-Honig überschwemmt den Markt</w:t>
      </w:r>
    </w:p>
    <w:p w:rsidR="00175132" w:rsidRPr="0022539F" w:rsidRDefault="00175132" w:rsidP="00175132"/>
    <w:p w:rsidR="00175132" w:rsidRPr="0022539F" w:rsidRDefault="0016226B" w:rsidP="00175132">
      <w:pPr>
        <w:rPr>
          <w:b/>
        </w:rPr>
      </w:pPr>
      <w:proofErr w:type="spellStart"/>
      <w:r w:rsidRPr="0022539F">
        <w:rPr>
          <w:b/>
        </w:rPr>
        <w:t>Imker:innen</w:t>
      </w:r>
      <w:proofErr w:type="spellEnd"/>
      <w:r w:rsidRPr="0022539F">
        <w:rPr>
          <w:b/>
        </w:rPr>
        <w:t xml:space="preserve"> und Landwirtschaftskammer schlagen Alarm, weil immer mehr </w:t>
      </w:r>
      <w:r w:rsidR="005C476B" w:rsidRPr="0022539F">
        <w:rPr>
          <w:b/>
        </w:rPr>
        <w:t>gefälschter Honig in unseren Einkaufsw</w:t>
      </w:r>
      <w:r w:rsidR="00731F25" w:rsidRPr="0022539F">
        <w:rPr>
          <w:b/>
        </w:rPr>
        <w:t>ä</w:t>
      </w:r>
      <w:r w:rsidR="005C476B" w:rsidRPr="0022539F">
        <w:rPr>
          <w:b/>
        </w:rPr>
        <w:t>gen landet</w:t>
      </w:r>
      <w:r w:rsidR="00175132" w:rsidRPr="0022539F">
        <w:rPr>
          <w:b/>
        </w:rPr>
        <w:t xml:space="preserve">. </w:t>
      </w:r>
    </w:p>
    <w:p w:rsidR="00175132" w:rsidRPr="0022539F" w:rsidRDefault="00175132" w:rsidP="00175132"/>
    <w:p w:rsidR="00803D48" w:rsidRPr="0022539F" w:rsidRDefault="00175132" w:rsidP="005C476B">
      <w:pPr>
        <w:spacing w:line="360" w:lineRule="auto"/>
      </w:pPr>
      <w:r w:rsidRPr="0022539F">
        <w:t xml:space="preserve">Österreich. </w:t>
      </w:r>
      <w:r w:rsidR="00731F25" w:rsidRPr="0022539F">
        <w:t xml:space="preserve">Im Auftrag der Europäischen Kommission führt das Labor der Gemeinsamen Forschungsstelle (GFS) Analysen von Lebensmitteln durch. </w:t>
      </w:r>
      <w:r w:rsidR="00DE5C0B" w:rsidRPr="0022539F">
        <w:t>Das erschreckende Ergebnis: Von</w:t>
      </w:r>
      <w:r w:rsidR="0016226B" w:rsidRPr="0022539F">
        <w:t xml:space="preserve"> 320</w:t>
      </w:r>
      <w:r w:rsidR="00DE5C0B" w:rsidRPr="0022539F">
        <w:t xml:space="preserve"> gezogenen Honigproben war fast die Hälfte (46%) </w:t>
      </w:r>
      <w:r w:rsidR="00C26320" w:rsidRPr="0022539F">
        <w:t>„</w:t>
      </w:r>
      <w:r w:rsidR="00DE5C0B" w:rsidRPr="0022539F">
        <w:t>verdächtig, nicht den EU-H</w:t>
      </w:r>
      <w:r w:rsidR="00C26320" w:rsidRPr="0022539F">
        <w:t>o</w:t>
      </w:r>
      <w:r w:rsidR="00DE5C0B" w:rsidRPr="0022539F">
        <w:t>n</w:t>
      </w:r>
      <w:r w:rsidR="00C26320" w:rsidRPr="0022539F">
        <w:t>i</w:t>
      </w:r>
      <w:r w:rsidR="00DE5C0B" w:rsidRPr="0022539F">
        <w:t>g-Richtlinien zu entsprechen</w:t>
      </w:r>
      <w:r w:rsidR="00C26320" w:rsidRPr="0022539F">
        <w:t>“, also gepanscht zu sein.</w:t>
      </w:r>
      <w:r w:rsidR="00F200DF" w:rsidRPr="0022539F">
        <w:t xml:space="preserve"> Reinhard </w:t>
      </w:r>
      <w:proofErr w:type="spellStart"/>
      <w:r w:rsidR="00F200DF" w:rsidRPr="0022539F">
        <w:t>Hetzenauer</w:t>
      </w:r>
      <w:proofErr w:type="spellEnd"/>
      <w:r w:rsidR="00F200DF" w:rsidRPr="0022539F">
        <w:t xml:space="preserve"> ist </w:t>
      </w:r>
      <w:r w:rsidR="008F0BCB" w:rsidRPr="0022539F">
        <w:t>Obmann von Biene Österreich, dem Dachverband der Erwerbs- und Freizeitimker. Er</w:t>
      </w:r>
      <w:r w:rsidR="00F200DF" w:rsidRPr="0022539F">
        <w:t xml:space="preserve"> </w:t>
      </w:r>
      <w:r w:rsidR="00B67172" w:rsidRPr="0022539F">
        <w:t xml:space="preserve">ärgert sich, wenn im Supermarktregal </w:t>
      </w:r>
      <w:proofErr w:type="spellStart"/>
      <w:r w:rsidR="00B67172" w:rsidRPr="0022539F">
        <w:t>Fake</w:t>
      </w:r>
      <w:proofErr w:type="spellEnd"/>
      <w:r w:rsidR="00B67172" w:rsidRPr="0022539F">
        <w:t>-Honig neben heim</w:t>
      </w:r>
      <w:r w:rsidR="008F0BCB" w:rsidRPr="0022539F">
        <w:t>ischer Qualitätsware steh</w:t>
      </w:r>
      <w:r w:rsidR="00B67172" w:rsidRPr="0022539F">
        <w:t xml:space="preserve">t. „Solche Fälschungen sind illegal. Aber wer nur auf den Preis und nicht auf die Herkunft achtet, hat schnell gefälschte Ware in der Einkaufstasche.“ </w:t>
      </w:r>
    </w:p>
    <w:p w:rsidR="00DE5C0B" w:rsidRPr="0022539F" w:rsidRDefault="00B67172" w:rsidP="005C476B">
      <w:pPr>
        <w:spacing w:line="360" w:lineRule="auto"/>
      </w:pPr>
      <w:r w:rsidRPr="0022539F">
        <w:rPr>
          <w:rFonts w:eastAsia="Times New Roman"/>
        </w:rPr>
        <w:t xml:space="preserve">Rund </w:t>
      </w:r>
      <w:r w:rsidR="008F0BCB" w:rsidRPr="0022539F">
        <w:rPr>
          <w:rFonts w:eastAsia="Times New Roman"/>
        </w:rPr>
        <w:t>33.000</w:t>
      </w:r>
      <w:r w:rsidRPr="0022539F">
        <w:rPr>
          <w:rFonts w:eastAsia="Times New Roman"/>
        </w:rPr>
        <w:t xml:space="preserve"> Erwerbs- und </w:t>
      </w:r>
      <w:proofErr w:type="spellStart"/>
      <w:r w:rsidR="005570B2" w:rsidRPr="0022539F">
        <w:rPr>
          <w:rFonts w:eastAsia="Times New Roman"/>
        </w:rPr>
        <w:t>Freizeit</w:t>
      </w:r>
      <w:r w:rsidRPr="0022539F">
        <w:rPr>
          <w:rFonts w:eastAsia="Times New Roman"/>
        </w:rPr>
        <w:t>imker</w:t>
      </w:r>
      <w:r w:rsidR="00803D48" w:rsidRPr="0022539F">
        <w:rPr>
          <w:rFonts w:eastAsia="Times New Roman"/>
        </w:rPr>
        <w:t>:</w:t>
      </w:r>
      <w:r w:rsidRPr="0022539F">
        <w:rPr>
          <w:rFonts w:eastAsia="Times New Roman"/>
        </w:rPr>
        <w:t>innen</w:t>
      </w:r>
      <w:proofErr w:type="spellEnd"/>
      <w:r w:rsidRPr="0022539F">
        <w:rPr>
          <w:rFonts w:eastAsia="Times New Roman"/>
        </w:rPr>
        <w:t xml:space="preserve"> füllen pro Jahr in Österreich rund </w:t>
      </w:r>
      <w:r w:rsidR="008F0BCB" w:rsidRPr="0022539F">
        <w:rPr>
          <w:rFonts w:eastAsia="Times New Roman"/>
        </w:rPr>
        <w:t>4.000</w:t>
      </w:r>
      <w:r w:rsidRPr="0022539F">
        <w:rPr>
          <w:rFonts w:eastAsia="Times New Roman"/>
        </w:rPr>
        <w:t xml:space="preserve"> Tonnen Honig ab. Weil die </w:t>
      </w:r>
      <w:proofErr w:type="spellStart"/>
      <w:r w:rsidRPr="0022539F">
        <w:rPr>
          <w:rFonts w:eastAsia="Times New Roman"/>
        </w:rPr>
        <w:t>Konsument:innen</w:t>
      </w:r>
      <w:proofErr w:type="spellEnd"/>
      <w:r w:rsidRPr="0022539F">
        <w:rPr>
          <w:rFonts w:eastAsia="Times New Roman"/>
        </w:rPr>
        <w:t xml:space="preserve"> mehr </w:t>
      </w:r>
      <w:r w:rsidR="00803D48" w:rsidRPr="0022539F">
        <w:rPr>
          <w:rFonts w:eastAsia="Times New Roman"/>
        </w:rPr>
        <w:t>ver</w:t>
      </w:r>
      <w:r w:rsidRPr="0022539F">
        <w:rPr>
          <w:rFonts w:eastAsia="Times New Roman"/>
        </w:rPr>
        <w:t>brauchen, wird noch einmal so</w:t>
      </w:r>
      <w:r w:rsidR="00803D48" w:rsidRPr="0022539F">
        <w:rPr>
          <w:rFonts w:eastAsia="Times New Roman"/>
        </w:rPr>
        <w:t xml:space="preserve"> </w:t>
      </w:r>
      <w:r w:rsidR="00783C30" w:rsidRPr="0022539F">
        <w:rPr>
          <w:rFonts w:eastAsia="Times New Roman"/>
        </w:rPr>
        <w:t>viel importiert, ein Gr</w:t>
      </w:r>
      <w:r w:rsidR="0016226B" w:rsidRPr="0022539F">
        <w:rPr>
          <w:rFonts w:eastAsia="Times New Roman"/>
        </w:rPr>
        <w:t>oßteil davon minderer Qualität aus „EU- und Nicht-EU-Ländern“.</w:t>
      </w:r>
    </w:p>
    <w:p w:rsidR="00C26320" w:rsidRPr="0022539F" w:rsidRDefault="00C26320" w:rsidP="005C476B">
      <w:pPr>
        <w:spacing w:line="360" w:lineRule="auto"/>
      </w:pPr>
    </w:p>
    <w:p w:rsidR="008046E4" w:rsidRPr="0022539F" w:rsidRDefault="008046E4" w:rsidP="005C476B">
      <w:pPr>
        <w:spacing w:line="360" w:lineRule="auto"/>
        <w:rPr>
          <w:b/>
        </w:rPr>
      </w:pPr>
      <w:r w:rsidRPr="0022539F">
        <w:rPr>
          <w:b/>
        </w:rPr>
        <w:t>Globalisierter Betrug</w:t>
      </w:r>
    </w:p>
    <w:p w:rsidR="00C26320" w:rsidRPr="0022539F" w:rsidRDefault="0016226B" w:rsidP="00C26320">
      <w:pPr>
        <w:spacing w:line="360" w:lineRule="auto"/>
      </w:pPr>
      <w:r w:rsidRPr="0022539F">
        <w:t xml:space="preserve">Die Grafik zeigt: </w:t>
      </w:r>
      <w:r w:rsidR="00DE5C0B" w:rsidRPr="0022539F">
        <w:t>Keine einzige der zehn analysierten britischen Honigproben stammt aus einem Bienenstock</w:t>
      </w:r>
      <w:r w:rsidR="00C26320" w:rsidRPr="0022539F">
        <w:t>;</w:t>
      </w:r>
      <w:r w:rsidR="00731F25" w:rsidRPr="0022539F">
        <w:t xml:space="preserve"> 93</w:t>
      </w:r>
      <w:r w:rsidR="00DE5C0B" w:rsidRPr="0022539F">
        <w:t xml:space="preserve">% der türkischen und 74% der chinesischen Proben zeigen in der Analyse verdächtige Abstammung. </w:t>
      </w:r>
    </w:p>
    <w:p w:rsidR="00D56027" w:rsidRPr="0022539F" w:rsidRDefault="00C26320" w:rsidP="00C26320">
      <w:pPr>
        <w:spacing w:line="360" w:lineRule="auto"/>
      </w:pPr>
      <w:r w:rsidRPr="0022539F">
        <w:t xml:space="preserve">Die europäischen </w:t>
      </w:r>
      <w:proofErr w:type="spellStart"/>
      <w:r w:rsidRPr="0022539F">
        <w:t>Landwirt</w:t>
      </w:r>
      <w:r w:rsidR="00803D48" w:rsidRPr="0022539F">
        <w:t>:</w:t>
      </w:r>
      <w:r w:rsidRPr="0022539F">
        <w:t>innen</w:t>
      </w:r>
      <w:proofErr w:type="spellEnd"/>
      <w:r w:rsidRPr="0022539F">
        <w:t xml:space="preserve"> </w:t>
      </w:r>
      <w:r w:rsidR="00F200DF" w:rsidRPr="0022539F">
        <w:t>versorgen rund 500 Milli</w:t>
      </w:r>
      <w:r w:rsidR="00D56027" w:rsidRPr="0022539F">
        <w:t>onen Menschen mit Lebensmitteln, ihre</w:t>
      </w:r>
      <w:r w:rsidR="00F200DF" w:rsidRPr="0022539F">
        <w:t xml:space="preserve"> </w:t>
      </w:r>
      <w:r w:rsidR="004C7473" w:rsidRPr="0022539F">
        <w:t>S</w:t>
      </w:r>
      <w:r w:rsidR="00D56027" w:rsidRPr="0022539F">
        <w:t>tandesvertretung</w:t>
      </w:r>
      <w:r w:rsidRPr="0022539F">
        <w:t xml:space="preserve"> in Brüssel </w:t>
      </w:r>
      <w:r w:rsidR="00D56027" w:rsidRPr="0022539F">
        <w:t>heißt</w:t>
      </w:r>
      <w:r w:rsidRPr="0022539F">
        <w:t xml:space="preserve"> </w:t>
      </w:r>
      <w:proofErr w:type="spellStart"/>
      <w:r w:rsidRPr="0022539F">
        <w:t>Copa-Cogeca</w:t>
      </w:r>
      <w:proofErr w:type="spellEnd"/>
      <w:r w:rsidRPr="0022539F">
        <w:t>.</w:t>
      </w:r>
      <w:r w:rsidR="00F200DF" w:rsidRPr="0022539F">
        <w:t xml:space="preserve"> </w:t>
      </w:r>
      <w:r w:rsidRPr="0022539F">
        <w:t xml:space="preserve">Stanislav </w:t>
      </w:r>
      <w:proofErr w:type="spellStart"/>
      <w:r w:rsidRPr="0022539F">
        <w:t>Jaš</w:t>
      </w:r>
      <w:proofErr w:type="spellEnd"/>
      <w:r w:rsidRPr="0022539F">
        <w:t xml:space="preserve"> ist</w:t>
      </w:r>
      <w:r w:rsidR="003A3393" w:rsidRPr="0022539F">
        <w:t xml:space="preserve"> </w:t>
      </w:r>
      <w:r w:rsidR="00D56027" w:rsidRPr="0022539F">
        <w:t>Vorsitzender der Arbeitsgruppe Honig</w:t>
      </w:r>
      <w:r w:rsidR="00FA32AB" w:rsidRPr="0022539F">
        <w:t>.</w:t>
      </w:r>
      <w:r w:rsidRPr="0022539F">
        <w:t xml:space="preserve"> „</w:t>
      </w:r>
      <w:r w:rsidR="003A3393" w:rsidRPr="0022539F">
        <w:t>Wenn fast jedes zweite in die Europäische Union eingeführte Honigprodukt verfälscht ist, bedeutet dies, dass 20 Prozent des gesamten in der EU kon</w:t>
      </w:r>
      <w:r w:rsidR="00D56027" w:rsidRPr="0022539F">
        <w:t>sumierten Honigs verfälscht ist.</w:t>
      </w:r>
      <w:r w:rsidR="003A3393" w:rsidRPr="0022539F">
        <w:t>“</w:t>
      </w:r>
    </w:p>
    <w:p w:rsidR="00F75C04" w:rsidRPr="0022539F" w:rsidRDefault="00BB2EF2" w:rsidP="00C26320">
      <w:pPr>
        <w:spacing w:line="360" w:lineRule="auto"/>
      </w:pPr>
      <w:r w:rsidRPr="0022539F">
        <w:t xml:space="preserve">Wolfgang </w:t>
      </w:r>
      <w:proofErr w:type="spellStart"/>
      <w:r w:rsidRPr="0022539F">
        <w:t>Pointecker</w:t>
      </w:r>
      <w:proofErr w:type="spellEnd"/>
      <w:r w:rsidRPr="0022539F">
        <w:t xml:space="preserve"> </w:t>
      </w:r>
      <w:r w:rsidR="00FA32AB" w:rsidRPr="0022539F">
        <w:t>warnt als</w:t>
      </w:r>
      <w:r w:rsidRPr="0022539F">
        <w:t xml:space="preserve"> Präsident des österreichischen Erwerbs</w:t>
      </w:r>
      <w:r w:rsidR="0016226B" w:rsidRPr="0022539F">
        <w:t>imkerbundes: „</w:t>
      </w:r>
      <w:r w:rsidRPr="0022539F">
        <w:t xml:space="preserve">Honig ist das Ergebnis der Arbeit unserer Bienen und der österreichischen </w:t>
      </w:r>
      <w:proofErr w:type="spellStart"/>
      <w:r w:rsidRPr="0022539F">
        <w:t>Imker:innen</w:t>
      </w:r>
      <w:proofErr w:type="spellEnd"/>
      <w:r w:rsidRPr="0022539F">
        <w:t xml:space="preserve">. Er kann nicht durch industriell-synthetisch hergestellten aromatisierten Zuckersirup ersetzt werden.“ </w:t>
      </w:r>
    </w:p>
    <w:p w:rsidR="008046E4" w:rsidRPr="0022539F" w:rsidRDefault="008046E4" w:rsidP="00C26320">
      <w:pPr>
        <w:spacing w:line="360" w:lineRule="auto"/>
        <w:rPr>
          <w:bCs/>
        </w:rPr>
      </w:pPr>
    </w:p>
    <w:p w:rsidR="008046E4" w:rsidRPr="0022539F" w:rsidRDefault="008046E4" w:rsidP="008046E4">
      <w:pPr>
        <w:spacing w:line="360" w:lineRule="auto"/>
      </w:pPr>
      <w:proofErr w:type="spellStart"/>
      <w:r w:rsidRPr="0022539F">
        <w:rPr>
          <w:b/>
        </w:rPr>
        <w:t>Imker:innen</w:t>
      </w:r>
      <w:proofErr w:type="spellEnd"/>
      <w:r w:rsidRPr="0022539F">
        <w:rPr>
          <w:b/>
        </w:rPr>
        <w:t xml:space="preserve"> fordern strengere Kontrollen</w:t>
      </w:r>
      <w:r w:rsidRPr="0022539F">
        <w:t xml:space="preserve"> </w:t>
      </w:r>
    </w:p>
    <w:p w:rsidR="003A3393" w:rsidRPr="0022539F" w:rsidRDefault="00845475" w:rsidP="003A3393">
      <w:pPr>
        <w:spacing w:line="360" w:lineRule="auto"/>
      </w:pPr>
      <w:r w:rsidRPr="0022539F">
        <w:t xml:space="preserve">Josef </w:t>
      </w:r>
      <w:proofErr w:type="spellStart"/>
      <w:r w:rsidRPr="0022539F">
        <w:t>Moosbrugger</w:t>
      </w:r>
      <w:proofErr w:type="spellEnd"/>
      <w:r w:rsidRPr="0022539F">
        <w:t xml:space="preserve"> </w:t>
      </w:r>
      <w:r w:rsidR="00D56027" w:rsidRPr="0022539F">
        <w:t>unterstützt</w:t>
      </w:r>
      <w:r w:rsidR="00783C30" w:rsidRPr="0022539F">
        <w:t xml:space="preserve"> als</w:t>
      </w:r>
      <w:r w:rsidRPr="0022539F">
        <w:t xml:space="preserve"> Präsident der Landwirtschaftskammer</w:t>
      </w:r>
      <w:r w:rsidR="003334D3" w:rsidRPr="0022539F">
        <w:t xml:space="preserve"> Österreich</w:t>
      </w:r>
      <w:r w:rsidR="0060310C" w:rsidRPr="0022539F">
        <w:t xml:space="preserve"> (LKÖ)</w:t>
      </w:r>
      <w:r w:rsidR="00D56027" w:rsidRPr="0022539F">
        <w:t xml:space="preserve"> die Forderungen der </w:t>
      </w:r>
      <w:proofErr w:type="spellStart"/>
      <w:r w:rsidR="00D56027" w:rsidRPr="0022539F">
        <w:t>Copa-Cogeca</w:t>
      </w:r>
      <w:proofErr w:type="spellEnd"/>
      <w:r w:rsidR="00D56027" w:rsidRPr="0022539F">
        <w:t xml:space="preserve"> nach strengeren Kontrollen. „</w:t>
      </w:r>
      <w:r w:rsidR="00731F25" w:rsidRPr="0022539F">
        <w:t>Es müssen für Importe dieselben Qualitätsstandards gelten wie für heimische landwirtschaftliche Produkte. Wir fordern für Honig auch eine verbesserte Herkunftskennzeichnung mit einer anteilsmäßigen Länderangabe</w:t>
      </w:r>
      <w:r w:rsidR="00D56027" w:rsidRPr="0022539F">
        <w:t xml:space="preserve">.“ Stanislav </w:t>
      </w:r>
      <w:proofErr w:type="spellStart"/>
      <w:r w:rsidR="00D56027" w:rsidRPr="0022539F">
        <w:t>Jaš</w:t>
      </w:r>
      <w:proofErr w:type="spellEnd"/>
      <w:r w:rsidR="00D56027" w:rsidRPr="0022539F">
        <w:t xml:space="preserve"> </w:t>
      </w:r>
      <w:r w:rsidR="00FA32AB" w:rsidRPr="0022539F">
        <w:t>fordert außerdem z</w:t>
      </w:r>
      <w:r w:rsidR="0060310C" w:rsidRPr="0022539F">
        <w:t xml:space="preserve">um Schutze der </w:t>
      </w:r>
      <w:proofErr w:type="spellStart"/>
      <w:r w:rsidR="0060310C" w:rsidRPr="0022539F">
        <w:t>Konsument:innen</w:t>
      </w:r>
      <w:proofErr w:type="spellEnd"/>
      <w:r w:rsidR="00FA32AB" w:rsidRPr="0022539F">
        <w:t>:</w:t>
      </w:r>
      <w:r w:rsidR="0060310C" w:rsidRPr="0022539F">
        <w:t xml:space="preserve"> „EU-weit müssen in allen Ländern die gleichen offiziellen Kontrollmethoden zur Honiganalyse </w:t>
      </w:r>
      <w:r w:rsidR="0060310C" w:rsidRPr="0022539F">
        <w:lastRenderedPageBreak/>
        <w:t>eingesetzt werden. Erst dann kann Bet</w:t>
      </w:r>
      <w:r w:rsidR="00F75C04" w:rsidRPr="0022539F">
        <w:t>rug rechtlich verfolgt werden.</w:t>
      </w:r>
      <w:r w:rsidR="0016226B" w:rsidRPr="0022539F">
        <w:t xml:space="preserve">“ Das Ziel </w:t>
      </w:r>
      <w:r w:rsidR="0022539F" w:rsidRPr="0022539F">
        <w:t xml:space="preserve">für den ganzen EU-Raum lautet: </w:t>
      </w:r>
      <w:r w:rsidR="006766EF" w:rsidRPr="0022539F">
        <w:t>Vom Bienenstock bis ins Glas muss verfolgba</w:t>
      </w:r>
      <w:r w:rsidR="0022539F" w:rsidRPr="0022539F">
        <w:t>r sein, woher der Honig stammt.</w:t>
      </w:r>
    </w:p>
    <w:p w:rsidR="00E94A59" w:rsidRPr="0022539F" w:rsidRDefault="00E94A59" w:rsidP="003A3393">
      <w:pPr>
        <w:spacing w:line="360" w:lineRule="auto"/>
      </w:pPr>
    </w:p>
    <w:p w:rsidR="00DE5C0B" w:rsidRPr="0022539F" w:rsidRDefault="003A3393" w:rsidP="003A3393">
      <w:pPr>
        <w:spacing w:line="360" w:lineRule="auto"/>
        <w:rPr>
          <w:b/>
        </w:rPr>
      </w:pPr>
      <w:r w:rsidRPr="0022539F">
        <w:rPr>
          <w:b/>
        </w:rPr>
        <w:t>Tipps</w:t>
      </w:r>
      <w:r w:rsidR="00F200DF" w:rsidRPr="0022539F">
        <w:rPr>
          <w:b/>
        </w:rPr>
        <w:t xml:space="preserve"> der </w:t>
      </w:r>
      <w:proofErr w:type="spellStart"/>
      <w:r w:rsidR="00F200DF" w:rsidRPr="0022539F">
        <w:rPr>
          <w:b/>
        </w:rPr>
        <w:t>Imker</w:t>
      </w:r>
      <w:r w:rsidR="00DD2E13" w:rsidRPr="0022539F">
        <w:rPr>
          <w:b/>
        </w:rPr>
        <w:t>:</w:t>
      </w:r>
      <w:r w:rsidR="00F200DF" w:rsidRPr="0022539F">
        <w:rPr>
          <w:b/>
        </w:rPr>
        <w:t>innen</w:t>
      </w:r>
      <w:proofErr w:type="spellEnd"/>
      <w:r w:rsidR="00E43720" w:rsidRPr="0022539F">
        <w:rPr>
          <w:b/>
        </w:rPr>
        <w:t xml:space="preserve"> für den</w:t>
      </w:r>
      <w:r w:rsidRPr="0022539F">
        <w:rPr>
          <w:b/>
        </w:rPr>
        <w:t xml:space="preserve"> Einkauf</w:t>
      </w:r>
    </w:p>
    <w:p w:rsidR="003A3393" w:rsidRPr="0022539F" w:rsidRDefault="003A3393" w:rsidP="003A3393">
      <w:pPr>
        <w:spacing w:line="360" w:lineRule="auto"/>
      </w:pPr>
      <w:r w:rsidRPr="0022539F">
        <w:t>Wer diese Tipps befolgt, hat</w:t>
      </w:r>
      <w:r w:rsidR="006703B3" w:rsidRPr="0022539F">
        <w:t xml:space="preserve"> garantiert</w:t>
      </w:r>
      <w:r w:rsidRPr="0022539F">
        <w:t xml:space="preserve"> echten Honig mit typischen Nährstoffen im </w:t>
      </w:r>
      <w:proofErr w:type="spellStart"/>
      <w:r w:rsidRPr="0022539F">
        <w:t>Einkaufswagerl</w:t>
      </w:r>
      <w:proofErr w:type="spellEnd"/>
      <w:r w:rsidRPr="0022539F">
        <w:t>:</w:t>
      </w:r>
      <w:bookmarkStart w:id="0" w:name="_GoBack"/>
      <w:bookmarkEnd w:id="0"/>
    </w:p>
    <w:p w:rsidR="003A3393" w:rsidRPr="0022539F" w:rsidRDefault="003A3393" w:rsidP="00BB2EF2">
      <w:pPr>
        <w:pStyle w:val="Listenabsatz"/>
        <w:numPr>
          <w:ilvl w:val="0"/>
          <w:numId w:val="1"/>
        </w:numPr>
        <w:spacing w:line="360" w:lineRule="auto"/>
      </w:pPr>
      <w:r w:rsidRPr="0022539F">
        <w:t>Eti</w:t>
      </w:r>
      <w:r w:rsidR="00FC3890" w:rsidRPr="0022539F">
        <w:t>kette. „Österreichischer H</w:t>
      </w:r>
      <w:r w:rsidRPr="0022539F">
        <w:t>onig“ und Name sowie Adresse der Imkerei stehen auf dem Schild.</w:t>
      </w:r>
      <w:r w:rsidR="00BB2EF2" w:rsidRPr="0022539F">
        <w:t xml:space="preserve"> Dieser Text sollten stutzig machen: „Honig aus EU- und Nicht-EU-Ländern“.</w:t>
      </w:r>
    </w:p>
    <w:p w:rsidR="00175132" w:rsidRPr="0022539F" w:rsidRDefault="003A3393" w:rsidP="00175132">
      <w:pPr>
        <w:pStyle w:val="Listenabsatz"/>
        <w:numPr>
          <w:ilvl w:val="0"/>
          <w:numId w:val="1"/>
        </w:numPr>
        <w:spacing w:line="360" w:lineRule="auto"/>
      </w:pPr>
      <w:r w:rsidRPr="0022539F">
        <w:t>Preis. Honigbienen brauchen viel Unterstützung durch die Imker*inne</w:t>
      </w:r>
      <w:r w:rsidR="00FF05E8" w:rsidRPr="0022539F">
        <w:t xml:space="preserve">n. Deshalb kostet </w:t>
      </w:r>
      <w:r w:rsidR="00367B70" w:rsidRPr="0022539F">
        <w:t xml:space="preserve">echter </w:t>
      </w:r>
      <w:r w:rsidR="00FF05E8" w:rsidRPr="0022539F">
        <w:t>H</w:t>
      </w:r>
      <w:r w:rsidRPr="0022539F">
        <w:t xml:space="preserve">onig </w:t>
      </w:r>
      <w:r w:rsidR="00367B70" w:rsidRPr="0022539F">
        <w:t xml:space="preserve">aus Österreich </w:t>
      </w:r>
      <w:r w:rsidRPr="0022539F">
        <w:t xml:space="preserve">pro Kilogramm rund 20 Euro. </w:t>
      </w:r>
      <w:r w:rsidR="00367B70" w:rsidRPr="0022539F">
        <w:t>Je niedriger der Preis, desto höher das Risiko der Verfälschung</w:t>
      </w:r>
      <w:r w:rsidRPr="0022539F">
        <w:t>.</w:t>
      </w:r>
    </w:p>
    <w:p w:rsidR="00175132" w:rsidRPr="0022539F" w:rsidRDefault="00175132" w:rsidP="00175132"/>
    <w:p w:rsidR="002A0B6E" w:rsidRPr="0022539F" w:rsidRDefault="002645BF" w:rsidP="00175132">
      <w:r w:rsidRPr="0022539F">
        <w:rPr>
          <w:b/>
        </w:rPr>
        <w:t xml:space="preserve">Grafik, Fotos, Pressetexte zum Download </w:t>
      </w:r>
      <w:r w:rsidRPr="0022539F">
        <w:t>auf Startseite:</w:t>
      </w:r>
      <w:r w:rsidRPr="0022539F">
        <w:rPr>
          <w:b/>
        </w:rPr>
        <w:t xml:space="preserve"> </w:t>
      </w:r>
      <w:hyperlink r:id="rId6" w:history="1">
        <w:r w:rsidRPr="0022539F">
          <w:rPr>
            <w:rStyle w:val="Hyperlink"/>
            <w:b/>
            <w:color w:val="auto"/>
          </w:rPr>
          <w:t>www.biene-oesterreich.at</w:t>
        </w:r>
      </w:hyperlink>
      <w:r w:rsidRPr="0022539F">
        <w:rPr>
          <w:b/>
        </w:rPr>
        <w:t xml:space="preserve"> </w:t>
      </w:r>
    </w:p>
    <w:p w:rsidR="00C702A1" w:rsidRPr="0022539F" w:rsidRDefault="00C702A1" w:rsidP="00C702A1">
      <w:r w:rsidRPr="0022539F">
        <w:rPr>
          <w:b/>
        </w:rPr>
        <w:t>Fotos Copyright</w:t>
      </w:r>
      <w:r w:rsidRPr="0022539F">
        <w:t xml:space="preserve"> (kostenlos zur Verwendung): Biene Österreich/Name des Fotografen im Fotonamen enthalten (</w:t>
      </w:r>
      <w:proofErr w:type="spellStart"/>
      <w:r w:rsidRPr="0022539F">
        <w:t>zB</w:t>
      </w:r>
      <w:proofErr w:type="spellEnd"/>
      <w:r w:rsidRPr="0022539F">
        <w:t xml:space="preserve"> </w:t>
      </w:r>
      <w:proofErr w:type="spellStart"/>
      <w:r w:rsidRPr="0022539F">
        <w:t>Alek</w:t>
      </w:r>
      <w:proofErr w:type="spellEnd"/>
      <w:r w:rsidRPr="0022539F">
        <w:t xml:space="preserve"> </w:t>
      </w:r>
      <w:proofErr w:type="spellStart"/>
      <w:r w:rsidRPr="0022539F">
        <w:t>Kawka</w:t>
      </w:r>
      <w:proofErr w:type="spellEnd"/>
      <w:r w:rsidRPr="0022539F">
        <w:t>, Sebastian Gabriel)</w:t>
      </w:r>
    </w:p>
    <w:p w:rsidR="00C702A1" w:rsidRPr="0022539F" w:rsidRDefault="00C702A1" w:rsidP="002A0B6E">
      <w:pPr>
        <w:rPr>
          <w:b/>
        </w:rPr>
      </w:pPr>
    </w:p>
    <w:p w:rsidR="002A0B6E" w:rsidRPr="0022539F" w:rsidRDefault="002A0B6E" w:rsidP="002A0B6E">
      <w:pPr>
        <w:rPr>
          <w:b/>
        </w:rPr>
      </w:pPr>
      <w:r w:rsidRPr="0022539F">
        <w:rPr>
          <w:b/>
        </w:rPr>
        <w:t>Rückfragehinweis:</w:t>
      </w:r>
    </w:p>
    <w:p w:rsidR="002A0B6E" w:rsidRPr="0022539F" w:rsidRDefault="00B67172" w:rsidP="002A0B6E">
      <w:pPr>
        <w:pStyle w:val="teaser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 w:rsidRPr="0022539F">
        <w:rPr>
          <w:rFonts w:ascii="Arial" w:hAnsi="Arial" w:cs="Arial"/>
          <w:sz w:val="22"/>
          <w:szCs w:val="22"/>
        </w:rPr>
        <w:t xml:space="preserve">Ing. </w:t>
      </w:r>
      <w:r w:rsidR="002A0B6E" w:rsidRPr="0022539F">
        <w:rPr>
          <w:rFonts w:ascii="Arial" w:hAnsi="Arial" w:cs="Arial"/>
          <w:sz w:val="22"/>
          <w:szCs w:val="22"/>
        </w:rPr>
        <w:t xml:space="preserve">Reinhard </w:t>
      </w:r>
      <w:proofErr w:type="spellStart"/>
      <w:r w:rsidR="002A0B6E" w:rsidRPr="0022539F">
        <w:rPr>
          <w:rFonts w:ascii="Arial" w:hAnsi="Arial" w:cs="Arial"/>
          <w:sz w:val="22"/>
          <w:szCs w:val="22"/>
        </w:rPr>
        <w:t>Hetzenauer</w:t>
      </w:r>
      <w:proofErr w:type="spellEnd"/>
      <w:r w:rsidR="002A0B6E" w:rsidRPr="0022539F">
        <w:rPr>
          <w:rFonts w:ascii="Arial" w:hAnsi="Arial" w:cs="Arial"/>
          <w:sz w:val="22"/>
          <w:szCs w:val="22"/>
        </w:rPr>
        <w:t xml:space="preserve">, Präsident des Österreichischen Imkerbundes. </w:t>
      </w:r>
      <w:r w:rsidR="00F513CA" w:rsidRPr="0022539F">
        <w:rPr>
          <w:rFonts w:ascii="Arial" w:hAnsi="Arial" w:cs="Arial"/>
          <w:sz w:val="22"/>
          <w:szCs w:val="22"/>
        </w:rPr>
        <w:br/>
      </w:r>
      <w:r w:rsidR="002A0B6E" w:rsidRPr="0022539F">
        <w:rPr>
          <w:rFonts w:ascii="Arial" w:hAnsi="Arial" w:cs="Arial"/>
          <w:sz w:val="22"/>
          <w:szCs w:val="22"/>
        </w:rPr>
        <w:t xml:space="preserve">Tel.: </w:t>
      </w:r>
      <w:r w:rsidR="00FA32AB" w:rsidRPr="0022539F">
        <w:rPr>
          <w:rFonts w:ascii="Arial" w:hAnsi="Arial" w:cs="Arial"/>
          <w:sz w:val="22"/>
          <w:szCs w:val="22"/>
        </w:rPr>
        <w:t>+43 664 7349 1222</w:t>
      </w:r>
      <w:r w:rsidR="002A0B6E" w:rsidRPr="0022539F">
        <w:rPr>
          <w:rFonts w:ascii="Arial" w:hAnsi="Arial" w:cs="Arial"/>
          <w:sz w:val="22"/>
          <w:szCs w:val="22"/>
        </w:rPr>
        <w:t xml:space="preserve"> E-Mail:</w:t>
      </w:r>
      <w:r w:rsidR="00FA32AB" w:rsidRPr="0022539F">
        <w:rPr>
          <w:rFonts w:ascii="Arial" w:hAnsi="Arial" w:cs="Arial"/>
          <w:sz w:val="22"/>
          <w:szCs w:val="22"/>
        </w:rPr>
        <w:t xml:space="preserve"> reinhard.hetzenauer@aon.at</w:t>
      </w:r>
    </w:p>
    <w:p w:rsidR="002A0B6E" w:rsidRPr="0022539F" w:rsidRDefault="002A0B6E" w:rsidP="002A0B6E">
      <w:pPr>
        <w:pStyle w:val="teaser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 w:rsidRPr="0022539F">
        <w:rPr>
          <w:rFonts w:ascii="Arial" w:hAnsi="Arial" w:cs="Arial"/>
          <w:sz w:val="22"/>
          <w:szCs w:val="22"/>
        </w:rPr>
        <w:t xml:space="preserve">Wolfgang </w:t>
      </w:r>
      <w:proofErr w:type="spellStart"/>
      <w:r w:rsidRPr="0022539F">
        <w:rPr>
          <w:rFonts w:ascii="Arial" w:hAnsi="Arial" w:cs="Arial"/>
          <w:sz w:val="22"/>
          <w:szCs w:val="22"/>
        </w:rPr>
        <w:t>Pointecker</w:t>
      </w:r>
      <w:proofErr w:type="spellEnd"/>
      <w:r w:rsidRPr="0022539F">
        <w:rPr>
          <w:rFonts w:ascii="Arial" w:hAnsi="Arial" w:cs="Arial"/>
          <w:sz w:val="22"/>
          <w:szCs w:val="22"/>
        </w:rPr>
        <w:t>, Präs</w:t>
      </w:r>
      <w:r w:rsidR="00545C0C" w:rsidRPr="0022539F">
        <w:rPr>
          <w:rFonts w:ascii="Arial" w:hAnsi="Arial" w:cs="Arial"/>
          <w:sz w:val="22"/>
          <w:szCs w:val="22"/>
        </w:rPr>
        <w:t>ident der Österreichischen Erwerb</w:t>
      </w:r>
      <w:r w:rsidRPr="0022539F">
        <w:rPr>
          <w:rFonts w:ascii="Arial" w:hAnsi="Arial" w:cs="Arial"/>
          <w:sz w:val="22"/>
          <w:szCs w:val="22"/>
        </w:rPr>
        <w:t xml:space="preserve">simker. </w:t>
      </w:r>
      <w:r w:rsidR="00F513CA" w:rsidRPr="0022539F">
        <w:rPr>
          <w:rFonts w:ascii="Arial" w:hAnsi="Arial" w:cs="Arial"/>
          <w:sz w:val="22"/>
          <w:szCs w:val="22"/>
        </w:rPr>
        <w:br/>
      </w:r>
      <w:r w:rsidRPr="0022539F">
        <w:rPr>
          <w:rFonts w:ascii="Arial" w:hAnsi="Arial" w:cs="Arial"/>
          <w:sz w:val="22"/>
          <w:szCs w:val="22"/>
        </w:rPr>
        <w:t xml:space="preserve">Tel.: </w:t>
      </w:r>
      <w:r w:rsidR="00545C0C" w:rsidRPr="0022539F">
        <w:rPr>
          <w:rFonts w:ascii="Arial" w:hAnsi="Arial" w:cs="Arial"/>
          <w:sz w:val="22"/>
          <w:szCs w:val="22"/>
        </w:rPr>
        <w:t>+43</w:t>
      </w:r>
      <w:r w:rsidR="001C6D5E" w:rsidRPr="0022539F">
        <w:rPr>
          <w:rFonts w:ascii="Arial" w:hAnsi="Arial" w:cs="Arial"/>
          <w:sz w:val="22"/>
          <w:szCs w:val="22"/>
        </w:rPr>
        <w:t> 664 1215 223</w:t>
      </w:r>
      <w:r w:rsidRPr="0022539F">
        <w:rPr>
          <w:rFonts w:ascii="Arial" w:hAnsi="Arial" w:cs="Arial"/>
          <w:sz w:val="22"/>
          <w:szCs w:val="22"/>
        </w:rPr>
        <w:t xml:space="preserve"> E-Mail:</w:t>
      </w:r>
      <w:r w:rsidR="00545C0C" w:rsidRPr="0022539F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731F25" w:rsidRPr="0022539F">
          <w:rPr>
            <w:rStyle w:val="Hyperlink"/>
            <w:rFonts w:ascii="Arial" w:hAnsi="Arial" w:cs="Arial"/>
            <w:color w:val="auto"/>
            <w:sz w:val="22"/>
            <w:szCs w:val="22"/>
          </w:rPr>
          <w:t>praesident@erwerbsimker.at</w:t>
        </w:r>
      </w:hyperlink>
    </w:p>
    <w:p w:rsidR="00731F25" w:rsidRPr="0022539F" w:rsidRDefault="00731F25" w:rsidP="00731F25">
      <w:pPr>
        <w:pStyle w:val="teaser"/>
        <w:spacing w:before="60" w:beforeAutospacing="0" w:after="0" w:afterAutospacing="0"/>
        <w:rPr>
          <w:rFonts w:ascii="Arial" w:hAnsi="Arial" w:cs="Arial"/>
          <w:sz w:val="22"/>
          <w:szCs w:val="22"/>
        </w:rPr>
      </w:pPr>
      <w:r w:rsidRPr="0022539F">
        <w:rPr>
          <w:rFonts w:ascii="Arial" w:hAnsi="Arial" w:cs="Arial"/>
          <w:sz w:val="22"/>
          <w:szCs w:val="22"/>
        </w:rPr>
        <w:t>Mag. Claudia Jung-</w:t>
      </w:r>
      <w:proofErr w:type="spellStart"/>
      <w:r w:rsidRPr="0022539F">
        <w:rPr>
          <w:rFonts w:ascii="Arial" w:hAnsi="Arial" w:cs="Arial"/>
          <w:sz w:val="22"/>
          <w:szCs w:val="22"/>
        </w:rPr>
        <w:t>Leithner</w:t>
      </w:r>
      <w:proofErr w:type="spellEnd"/>
      <w:r w:rsidRPr="0022539F">
        <w:rPr>
          <w:rFonts w:ascii="Arial" w:hAnsi="Arial" w:cs="Arial"/>
          <w:sz w:val="22"/>
          <w:szCs w:val="22"/>
        </w:rPr>
        <w:t>, Pressesprecherin &amp; Leitung Kommunikation, LK Österreich, Tel.: 0676/ 83441 8770, E-Mail: c.jung-leithner@lk-oe.at</w:t>
      </w:r>
    </w:p>
    <w:p w:rsidR="00731F25" w:rsidRPr="0022539F" w:rsidRDefault="00731F25" w:rsidP="00731F25"/>
    <w:p w:rsidR="00731F25" w:rsidRPr="0022539F" w:rsidRDefault="00731F25" w:rsidP="002A0B6E">
      <w:pPr>
        <w:pStyle w:val="teaser"/>
        <w:spacing w:before="60" w:beforeAutospacing="0" w:after="0" w:afterAutospacing="0"/>
        <w:rPr>
          <w:rFonts w:ascii="Arial" w:hAnsi="Arial" w:cs="Arial"/>
          <w:sz w:val="22"/>
          <w:szCs w:val="22"/>
        </w:rPr>
      </w:pPr>
    </w:p>
    <w:p w:rsidR="00175132" w:rsidRPr="0022539F" w:rsidRDefault="00175132" w:rsidP="00175132">
      <w:pPr>
        <w:rPr>
          <w:lang w:val="de-AT"/>
        </w:rPr>
      </w:pPr>
    </w:p>
    <w:sectPr w:rsidR="00175132" w:rsidRPr="002253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0EF4"/>
    <w:multiLevelType w:val="hybridMultilevel"/>
    <w:tmpl w:val="E29AD01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32"/>
    <w:rsid w:val="000829AF"/>
    <w:rsid w:val="000D2498"/>
    <w:rsid w:val="0016226B"/>
    <w:rsid w:val="00175132"/>
    <w:rsid w:val="001A3304"/>
    <w:rsid w:val="001C6D5E"/>
    <w:rsid w:val="001E60FF"/>
    <w:rsid w:val="0022539F"/>
    <w:rsid w:val="002645BF"/>
    <w:rsid w:val="002A0B6E"/>
    <w:rsid w:val="002A70C9"/>
    <w:rsid w:val="003334D3"/>
    <w:rsid w:val="00367B70"/>
    <w:rsid w:val="003747C5"/>
    <w:rsid w:val="003A3393"/>
    <w:rsid w:val="003E64C7"/>
    <w:rsid w:val="0042320E"/>
    <w:rsid w:val="004940BA"/>
    <w:rsid w:val="004C7473"/>
    <w:rsid w:val="00536699"/>
    <w:rsid w:val="00545C0C"/>
    <w:rsid w:val="005570B2"/>
    <w:rsid w:val="005C476B"/>
    <w:rsid w:val="005C71C7"/>
    <w:rsid w:val="0060310C"/>
    <w:rsid w:val="00617BC0"/>
    <w:rsid w:val="00646804"/>
    <w:rsid w:val="006703B3"/>
    <w:rsid w:val="006766EF"/>
    <w:rsid w:val="00676D13"/>
    <w:rsid w:val="006D58EE"/>
    <w:rsid w:val="00731F25"/>
    <w:rsid w:val="00783C30"/>
    <w:rsid w:val="00803D48"/>
    <w:rsid w:val="008046E4"/>
    <w:rsid w:val="00845475"/>
    <w:rsid w:val="00877137"/>
    <w:rsid w:val="008C26E8"/>
    <w:rsid w:val="008F0BCB"/>
    <w:rsid w:val="00947532"/>
    <w:rsid w:val="00984E92"/>
    <w:rsid w:val="009C6870"/>
    <w:rsid w:val="009C6A06"/>
    <w:rsid w:val="009F25AF"/>
    <w:rsid w:val="00A77EB1"/>
    <w:rsid w:val="00AD42F6"/>
    <w:rsid w:val="00AE57EE"/>
    <w:rsid w:val="00B27B30"/>
    <w:rsid w:val="00B67172"/>
    <w:rsid w:val="00BB2EF2"/>
    <w:rsid w:val="00C26320"/>
    <w:rsid w:val="00C37690"/>
    <w:rsid w:val="00C702A1"/>
    <w:rsid w:val="00D56027"/>
    <w:rsid w:val="00DD2E13"/>
    <w:rsid w:val="00DE5C0B"/>
    <w:rsid w:val="00E43720"/>
    <w:rsid w:val="00E43DBA"/>
    <w:rsid w:val="00E94A59"/>
    <w:rsid w:val="00EB3991"/>
    <w:rsid w:val="00F200DF"/>
    <w:rsid w:val="00F513CA"/>
    <w:rsid w:val="00F75C04"/>
    <w:rsid w:val="00FA32AB"/>
    <w:rsid w:val="00FC3890"/>
    <w:rsid w:val="00FF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75132"/>
    <w:pPr>
      <w:spacing w:after="0" w:line="276" w:lineRule="auto"/>
    </w:pPr>
    <w:rPr>
      <w:rFonts w:ascii="Arial" w:eastAsia="Arial" w:hAnsi="Arial" w:cs="Arial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5132"/>
    <w:rPr>
      <w:color w:val="0563C1" w:themeColor="hyperlink"/>
      <w:u w:val="single"/>
    </w:rPr>
  </w:style>
  <w:style w:type="paragraph" w:customStyle="1" w:styleId="teaser">
    <w:name w:val="teaser"/>
    <w:basedOn w:val="Standard"/>
    <w:rsid w:val="002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StandardWeb">
    <w:name w:val="Normal (Web)"/>
    <w:basedOn w:val="Standard"/>
    <w:uiPriority w:val="99"/>
    <w:unhideWhenUsed/>
    <w:rsid w:val="003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3A3393"/>
    <w:pPr>
      <w:ind w:left="720"/>
      <w:contextualSpacing/>
    </w:pPr>
  </w:style>
  <w:style w:type="character" w:customStyle="1" w:styleId="hgkelc">
    <w:name w:val="hgkelc"/>
    <w:basedOn w:val="Absatz-Standardschriftart"/>
    <w:rsid w:val="003334D3"/>
  </w:style>
  <w:style w:type="character" w:styleId="Kommentarzeichen">
    <w:name w:val="annotation reference"/>
    <w:basedOn w:val="Absatz-Standardschriftart"/>
    <w:uiPriority w:val="99"/>
    <w:semiHidden/>
    <w:unhideWhenUsed/>
    <w:rsid w:val="00731F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1F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1F25"/>
    <w:rPr>
      <w:rFonts w:ascii="Arial" w:eastAsia="Arial" w:hAnsi="Arial" w:cs="Arial"/>
      <w:sz w:val="20"/>
      <w:szCs w:val="20"/>
      <w:lang w:val="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F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F25"/>
    <w:rPr>
      <w:rFonts w:ascii="Segoe UI" w:eastAsia="Arial" w:hAnsi="Segoe UI" w:cs="Segoe UI"/>
      <w:sz w:val="18"/>
      <w:szCs w:val="18"/>
      <w:lang w:val="de"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175132"/>
    <w:pPr>
      <w:spacing w:after="0" w:line="276" w:lineRule="auto"/>
    </w:pPr>
    <w:rPr>
      <w:rFonts w:ascii="Arial" w:eastAsia="Arial" w:hAnsi="Arial" w:cs="Arial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75132"/>
    <w:rPr>
      <w:color w:val="0563C1" w:themeColor="hyperlink"/>
      <w:u w:val="single"/>
    </w:rPr>
  </w:style>
  <w:style w:type="paragraph" w:customStyle="1" w:styleId="teaser">
    <w:name w:val="teaser"/>
    <w:basedOn w:val="Standard"/>
    <w:rsid w:val="002A0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StandardWeb">
    <w:name w:val="Normal (Web)"/>
    <w:basedOn w:val="Standard"/>
    <w:uiPriority w:val="99"/>
    <w:unhideWhenUsed/>
    <w:rsid w:val="003A3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/>
    </w:rPr>
  </w:style>
  <w:style w:type="paragraph" w:styleId="Listenabsatz">
    <w:name w:val="List Paragraph"/>
    <w:basedOn w:val="Standard"/>
    <w:uiPriority w:val="34"/>
    <w:qFormat/>
    <w:rsid w:val="003A3393"/>
    <w:pPr>
      <w:ind w:left="720"/>
      <w:contextualSpacing/>
    </w:pPr>
  </w:style>
  <w:style w:type="character" w:customStyle="1" w:styleId="hgkelc">
    <w:name w:val="hgkelc"/>
    <w:basedOn w:val="Absatz-Standardschriftart"/>
    <w:rsid w:val="003334D3"/>
  </w:style>
  <w:style w:type="character" w:styleId="Kommentarzeichen">
    <w:name w:val="annotation reference"/>
    <w:basedOn w:val="Absatz-Standardschriftart"/>
    <w:uiPriority w:val="99"/>
    <w:semiHidden/>
    <w:unhideWhenUsed/>
    <w:rsid w:val="00731F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1F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1F25"/>
    <w:rPr>
      <w:rFonts w:ascii="Arial" w:eastAsia="Arial" w:hAnsi="Arial" w:cs="Arial"/>
      <w:sz w:val="20"/>
      <w:szCs w:val="20"/>
      <w:lang w:val="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1F2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1F25"/>
    <w:rPr>
      <w:rFonts w:ascii="Segoe UI" w:eastAsia="Arial" w:hAnsi="Segoe UI" w:cs="Segoe UI"/>
      <w:sz w:val="18"/>
      <w:szCs w:val="18"/>
      <w:lang w:val="de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raesident@erwerbsimker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ene-oesterreich.a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3456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Microsoft-Konto</dc:creator>
  <cp:lastModifiedBy>Claudia</cp:lastModifiedBy>
  <cp:revision>15</cp:revision>
  <cp:lastPrinted>2023-04-06T10:49:00Z</cp:lastPrinted>
  <dcterms:created xsi:type="dcterms:W3CDTF">2023-04-06T11:48:00Z</dcterms:created>
  <dcterms:modified xsi:type="dcterms:W3CDTF">2023-04-13T10:58:00Z</dcterms:modified>
</cp:coreProperties>
</file>